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18713A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от 06.06.2018 № 211/22</w:t>
            </w:r>
          </w:p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B58" w:rsidRPr="00385F16" w:rsidRDefault="003D0B58" w:rsidP="00896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3891" w:rsidRPr="00933891" w:rsidRDefault="00933891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бюджетных ассигнований по целевым статьям (муниципальным программам муниципального образования Люберецкий муниципальный район  Московской области и непрограммным направлениям деятельности), группам и подгруппам </w:t>
      </w:r>
      <w:proofErr w:type="gramStart"/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Люберецкий муниципальный район  Московской области за 2017 год</w:t>
      </w:r>
    </w:p>
    <w:p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3880"/>
        <w:gridCol w:w="2405"/>
        <w:gridCol w:w="2325"/>
        <w:gridCol w:w="2408"/>
        <w:gridCol w:w="2403"/>
        <w:gridCol w:w="1288"/>
      </w:tblGrid>
      <w:tr w:rsidR="00933891" w:rsidTr="00933891">
        <w:trPr>
          <w:tblHeader/>
        </w:trPr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2017 год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F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933891" w:rsidTr="00933891">
        <w:trPr>
          <w:tblHeader/>
        </w:trPr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5 067 064 279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4 950 645 977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2 371 151 077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2 300 195 822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объектов дошкольного образования (включая реконструкцию со строительством пристроек)"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2 051 191 972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2 022 630 346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81 988 961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игр, игрушек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Финансирование оплаты питания льготным категориям воспитанников в детских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ул.Смирновская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д.16а)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п/о-3, д.29а)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д.20)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"Общее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2 464 183 125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2 425 298 890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оплату коммунальных услуг в части субвенции из бюджета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Совершенствование материально-технического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комплектами лабораторного оборудования по физике и химии, расходными материалами.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оборудованием технической направленности общеобразовательных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124 189 000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107 148 502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школьной формы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3 почтовое отделение, д.50)  за счет субсидии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бюджетаммуниципальных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 почтовое отделение, д.50)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1 649 100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1 450 137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Премии и гранты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"Дополнительное образование, воспитания и психолого-социальное сопровождение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116 678 205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116 124 905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"Реализация мер,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Районный фестиваль по противопожарной безопасности "Таланты и поклонники"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"Поддержка детей и молодежи, проявивших способности в области искусства, науки, физической культуры и спорта в форме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премий (грантов)"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Районная лекция-концерт из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Районный конкурс творческих работ "Права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ребенка"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ремонта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АПС  в МУ "Централизованная бухгалтерия"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КТС, видео-домофона, охранной сигнализации в МОУ ДПО "Центр развития образования"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312 907 829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307 959 701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заработной платы работникам муниципальных учреждений в сфере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Приобретения библиотечного фонда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оборудования для идентификации читателей ММУК "Центральная библиотека им. Сергея Есенина" за счет субсидий бюджетам муниципальных образований Московской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21 127 910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17 307 086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6 967 727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турникета с металлоискателем 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 культуры, ремонт тревожной кнопки в учреждениях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детской школы искусств 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21 991 390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муниципального учреждения "Комитет по культуре Люберецкого муниципального района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выплаты персоналу учреждений, за исключением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налога на имущество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услуг в учреждениях дополнительного образования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отдыха, оздоровления и занятости детей и подростков в период школьных каникул Люберецкого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36 212 741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36 212 141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34 663 491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34 662 891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Пособия, компенсации и иные социальные выплаты гражданам, кроме публичных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253 411 144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249 082 616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судей для принятия нормативов 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236 892 517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232 564 145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95 035 561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93 806 959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трибун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помещений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Представление субсидии на приобретение мебели, оборудования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материальных запасов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Проведение спортивных мероприятий городского поселения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132 026 956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128 927 186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Комплексная спортивная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школа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спортивных мероприятий для учащихся 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411 080 067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357 341 937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11 116 099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Выплата пенсии за выслугу лет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организации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г.п.Томилино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г.п.Октябрьский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288 294 996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274 841 492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работ, услуг в целях капитального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40 642 545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2 305 829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1 814 421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причененного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вреда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1 843 907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1 465 049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1 212 932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1 128 129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24 251 845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22 955 936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5 396 491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конгресс-выставочных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мероприятиях и информирование в области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энергосбережения"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0601900000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устойчивого экономического роста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Люберецкого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в дошкольных образовательных, образовательных организациях дополнительного образования детей (в том числе в организациях,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дополнительного образования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сферы культуры, в муниципальных учреждениях физической культуры и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2 214 740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 Развитие транспортной системы на территории Люберецкого муниципального района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17 228 974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обустройства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площадок по БДД на базе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Мониторинг за состоянием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комароистребительных работ на водоемах Люберецкого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защиты от экологической опасности на территории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органов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местного самоуправления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18 685 210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18 549 279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деятельности органов местного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"Информирования населения об основных социально-экономических событиях муниципального образования,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 так же  о деятельности органов местного самоуправления посредством наружной рекламы"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Московской области схеме размещения рекламных конструкций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Изготовление технических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паспортов и технических планов на объекты недвижимого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Внесение платы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Внесение платы за содержание свободных жилых и нежилых помещений, находящихся в казне муниципального образования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Люберецкий муниципальный район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находящихся в казне муниципального образования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70 391 661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58 874 117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"Повышение степени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защищенности социально-значимых объектов и мест с массовым пребыванием людей"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полиции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"Повышение эффективности проведения профилактических мероприятий по выявлению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наркопотребителей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снижению уровня наркотизации общества"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в образовательных учреждениях плановой подписки ежемесячных журналов: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НаркоНет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", "Журнал для тех, кто хочет уберечь детей от наркотиков", "Не будь зависим - скажи "Нет!" наркотикам, алкоголю, курению,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игромании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34 032 986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31 279 508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запасов материальных ресурсов Люберецкого муниципального района Московской области 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ликвидации чрезвычайных ситуаций, в том числе последствий террористических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мероприятий по ликвидации и предотвращению ЧС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 военных конфликтах или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1 289 725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165 751 762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оплату труда и начислений на выплаты по оплате труда специалистов и руководителей МФЦ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работ по созданию структурированной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кабельной системы, электронной очереди в МФЦ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146 247 106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121 828 613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 за счет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"Улучшение жилищных условий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семь и более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жилищных субсидий на приобретение жилого помещения или строительство индивидуального жилого дома за счет субсидии бюджетам муниципальных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образованийМосковской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жилищных субсидий на приобретение жилого помещения или строительство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индивидуального жилого дома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технической поддержки пользователей указанного оборудования и ОСПО.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программные продукты, а также обновления к ним и права доступа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справочными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информационным банкам данных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программным обеспечением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организационной техники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дата-центров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74 091 000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54 856 523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производства товаров (работ, услуг)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затрат на уплату процентов по кредитам, полученным юридическими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производство теле и радиопрограмм, направленных на формирование положительного образа предпринимателя, популяризацию роли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предпринимательства;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организация работы популяризации предпринимательства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школах и вузах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«Управление земельными ресурсами и землеустройство Люберецкого муниципального района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имущества, находящегося в 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на учет многодетных семей и обеспечение их земельными участками (в том числе проектирование дороги к земельным участкам) на территории иных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документов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Люберецком муниципальном архиве"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домах, расположенных на территории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 подъездов многоквартирных домов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инфраструктуры Люберецкого муниципального района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развития (совершенствования) автомобильных дорог общего пользования местного значения"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(проектирование и строительство светофорных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г. Люберцы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«Создание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на объектах дорожно-транспортной инфраструктуры 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"Оказание социальной поддержки будущим матерям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женщинам с детьми в возрасте до 3-х лет"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7 106 925 682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6 819 881 243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Непрограммные направления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бюджета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37 058 613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35 222 671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23 876 535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22 040 593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11 894 086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11 020 749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3 700 274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3 069 061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113 371 332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28 080 320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  <w:bookmarkStart w:id="0" w:name="_GoBack"/>
            <w:bookmarkEnd w:id="0"/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Итого непрограммные расходы бюджета муниципального </w:t>
            </w: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Всего расходов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6 883 184 234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94,8</w:t>
            </w:r>
          </w:p>
        </w:tc>
      </w:tr>
    </w:tbl>
    <w:p w:rsidR="00933891" w:rsidRDefault="00933891"/>
    <w:p w:rsidR="003D0B58" w:rsidRDefault="003D0B58"/>
    <w:sectPr w:rsidR="003D0B58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18713A"/>
    <w:rsid w:val="0024223F"/>
    <w:rsid w:val="002776FF"/>
    <w:rsid w:val="003D0B58"/>
    <w:rsid w:val="00714A0C"/>
    <w:rsid w:val="00933891"/>
    <w:rsid w:val="00D95726"/>
    <w:rsid w:val="00DA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A1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1A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A1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1A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310</Pages>
  <Words>31233</Words>
  <Characters>178034</Characters>
  <Application>Microsoft Office Word</Application>
  <DocSecurity>0</DocSecurity>
  <Lines>1483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</cp:revision>
  <cp:lastPrinted>2018-06-22T12:46:00Z</cp:lastPrinted>
  <dcterms:created xsi:type="dcterms:W3CDTF">2018-03-19T11:08:00Z</dcterms:created>
  <dcterms:modified xsi:type="dcterms:W3CDTF">2018-06-22T12:49:00Z</dcterms:modified>
</cp:coreProperties>
</file>